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B" w:rsidRPr="00833018" w:rsidRDefault="00D92E4B" w:rsidP="009D3A6A">
      <w:pPr>
        <w:jc w:val="center"/>
        <w:rPr>
          <w:rFonts w:ascii="Times New Roman" w:hAnsi="Times New Roman" w:cs="Times New Roman"/>
          <w:sz w:val="24"/>
          <w:szCs w:val="28"/>
        </w:rPr>
      </w:pPr>
      <w:r w:rsidRPr="00833018">
        <w:rPr>
          <w:rFonts w:ascii="Times New Roman" w:hAnsi="Times New Roman" w:cs="Times New Roman"/>
          <w:sz w:val="24"/>
          <w:szCs w:val="28"/>
        </w:rPr>
        <w:t>Муниципальное казенное дошкольное образовательное учреждение города Новосибирска «Детский сад №473 комбинированного вида»</w:t>
      </w:r>
    </w:p>
    <w:p w:rsidR="00D92E4B" w:rsidRDefault="00D92E4B" w:rsidP="00D92E4B">
      <w:pPr>
        <w:jc w:val="right"/>
        <w:rPr>
          <w:rFonts w:ascii="Times New Roman" w:hAnsi="Times New Roman" w:cs="Times New Roman"/>
          <w:i/>
          <w:sz w:val="24"/>
          <w:szCs w:val="28"/>
        </w:rPr>
      </w:pPr>
    </w:p>
    <w:p w:rsidR="00D92E4B" w:rsidRDefault="00833018" w:rsidP="00D92E4B">
      <w:pPr>
        <w:jc w:val="right"/>
        <w:rPr>
          <w:rFonts w:ascii="Times New Roman" w:hAnsi="Times New Roman" w:cs="Times New Roman"/>
          <w:i/>
          <w:sz w:val="24"/>
          <w:szCs w:val="28"/>
        </w:rPr>
      </w:pPr>
      <w:r>
        <w:rPr>
          <w:rFonts w:ascii="Times New Roman" w:hAnsi="Times New Roman" w:cs="Times New Roman"/>
          <w:i/>
          <w:sz w:val="24"/>
          <w:szCs w:val="28"/>
        </w:rPr>
        <w:t xml:space="preserve">  </w:t>
      </w:r>
    </w:p>
    <w:p w:rsidR="00D92E4B" w:rsidRDefault="00D92E4B" w:rsidP="00D92E4B">
      <w:pPr>
        <w:jc w:val="right"/>
        <w:rPr>
          <w:rFonts w:ascii="Times New Roman" w:hAnsi="Times New Roman" w:cs="Times New Roman"/>
          <w:i/>
          <w:sz w:val="24"/>
          <w:szCs w:val="28"/>
        </w:rPr>
      </w:pPr>
    </w:p>
    <w:p w:rsidR="00D92E4B" w:rsidRDefault="00D92E4B" w:rsidP="00D92E4B">
      <w:pPr>
        <w:jc w:val="right"/>
        <w:rPr>
          <w:rFonts w:ascii="Times New Roman" w:hAnsi="Times New Roman" w:cs="Times New Roman"/>
          <w:i/>
          <w:sz w:val="24"/>
          <w:szCs w:val="28"/>
        </w:rPr>
      </w:pPr>
    </w:p>
    <w:p w:rsidR="00D92E4B" w:rsidRPr="00833018" w:rsidRDefault="00D92E4B" w:rsidP="00D92E4B">
      <w:pPr>
        <w:jc w:val="center"/>
        <w:rPr>
          <w:rFonts w:ascii="Times New Roman" w:hAnsi="Times New Roman" w:cs="Times New Roman"/>
          <w:b/>
          <w:i/>
          <w:sz w:val="52"/>
          <w:szCs w:val="52"/>
        </w:rPr>
      </w:pPr>
      <w:r w:rsidRPr="00833018">
        <w:rPr>
          <w:rFonts w:ascii="Times New Roman" w:hAnsi="Times New Roman" w:cs="Times New Roman"/>
          <w:b/>
          <w:i/>
          <w:color w:val="000000"/>
          <w:sz w:val="52"/>
          <w:szCs w:val="52"/>
          <w:shd w:val="clear" w:color="auto" w:fill="FFFFFF"/>
        </w:rPr>
        <w:t>Технология проблемного обучения.</w:t>
      </w:r>
    </w:p>
    <w:p w:rsidR="00D92E4B" w:rsidRDefault="00D92E4B" w:rsidP="00D92E4B">
      <w:pPr>
        <w:jc w:val="right"/>
        <w:rPr>
          <w:rFonts w:ascii="Times New Roman" w:hAnsi="Times New Roman" w:cs="Times New Roman"/>
          <w:i/>
          <w:sz w:val="24"/>
          <w:szCs w:val="28"/>
        </w:rPr>
      </w:pPr>
    </w:p>
    <w:p w:rsidR="00D92E4B" w:rsidRDefault="009D3A6A" w:rsidP="009D3A6A">
      <w:pPr>
        <w:jc w:val="center"/>
        <w:rPr>
          <w:rFonts w:ascii="Times New Roman" w:hAnsi="Times New Roman" w:cs="Times New Roman"/>
          <w:i/>
          <w:sz w:val="24"/>
          <w:szCs w:val="28"/>
        </w:rPr>
      </w:pPr>
      <w:r>
        <w:rPr>
          <w:rFonts w:ascii="Times New Roman" w:hAnsi="Times New Roman" w:cs="Times New Roman"/>
          <w:noProof/>
          <w:sz w:val="24"/>
          <w:szCs w:val="28"/>
          <w:lang w:eastAsia="ru-RU"/>
        </w:rPr>
        <w:drawing>
          <wp:inline distT="0" distB="0" distL="0" distR="0" wp14:anchorId="0B4B2751" wp14:editId="5D300951">
            <wp:extent cx="4796959" cy="29146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04327" cy="2919127"/>
                    </a:xfrm>
                    <a:prstGeom prst="rect">
                      <a:avLst/>
                    </a:prstGeom>
                  </pic:spPr>
                </pic:pic>
              </a:graphicData>
            </a:graphic>
          </wp:inline>
        </w:drawing>
      </w:r>
    </w:p>
    <w:p w:rsidR="00D92E4B" w:rsidRDefault="00D92E4B" w:rsidP="00D92E4B">
      <w:pPr>
        <w:jc w:val="right"/>
        <w:rPr>
          <w:rFonts w:ascii="Times New Roman" w:hAnsi="Times New Roman" w:cs="Times New Roman"/>
          <w:i/>
          <w:sz w:val="24"/>
          <w:szCs w:val="28"/>
        </w:rPr>
      </w:pPr>
    </w:p>
    <w:p w:rsidR="00D92E4B" w:rsidRPr="009D3A6A" w:rsidRDefault="00D92E4B" w:rsidP="009D3A6A">
      <w:pPr>
        <w:jc w:val="center"/>
        <w:rPr>
          <w:rFonts w:ascii="Times New Roman" w:hAnsi="Times New Roman" w:cs="Times New Roman"/>
          <w:sz w:val="24"/>
          <w:szCs w:val="28"/>
        </w:rPr>
      </w:pPr>
    </w:p>
    <w:p w:rsidR="00D92E4B" w:rsidRDefault="00D92E4B" w:rsidP="009D3A6A">
      <w:pPr>
        <w:rPr>
          <w:rFonts w:ascii="Times New Roman" w:hAnsi="Times New Roman" w:cs="Times New Roman"/>
          <w:i/>
          <w:sz w:val="24"/>
          <w:szCs w:val="28"/>
        </w:rPr>
      </w:pPr>
    </w:p>
    <w:p w:rsidR="00D92E4B" w:rsidRDefault="00D92E4B" w:rsidP="00D92E4B">
      <w:pPr>
        <w:jc w:val="right"/>
        <w:rPr>
          <w:rFonts w:ascii="Times New Roman" w:hAnsi="Times New Roman" w:cs="Times New Roman"/>
          <w:i/>
          <w:sz w:val="24"/>
          <w:szCs w:val="28"/>
        </w:rPr>
      </w:pPr>
    </w:p>
    <w:p w:rsidR="00D92E4B" w:rsidRDefault="00D92E4B" w:rsidP="00D92E4B">
      <w:pPr>
        <w:jc w:val="right"/>
        <w:rPr>
          <w:rFonts w:ascii="Times New Roman" w:hAnsi="Times New Roman" w:cs="Times New Roman"/>
          <w:i/>
          <w:sz w:val="24"/>
          <w:szCs w:val="28"/>
        </w:rPr>
      </w:pPr>
    </w:p>
    <w:p w:rsidR="00D92E4B" w:rsidRPr="00D92E4B" w:rsidRDefault="0064063B" w:rsidP="00D92E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Выполнили</w:t>
      </w:r>
      <w:r w:rsidR="00D92E4B" w:rsidRPr="00D92E4B">
        <w:rPr>
          <w:rFonts w:ascii="Times New Roman" w:eastAsia="Calibri" w:hAnsi="Times New Roman" w:cs="Times New Roman"/>
          <w:sz w:val="28"/>
          <w:szCs w:val="28"/>
        </w:rPr>
        <w:t>:</w:t>
      </w:r>
    </w:p>
    <w:p w:rsidR="00D92E4B" w:rsidRPr="00D92E4B" w:rsidRDefault="00D92E4B" w:rsidP="00D92E4B">
      <w:pPr>
        <w:spacing w:after="0" w:line="240" w:lineRule="auto"/>
        <w:jc w:val="center"/>
        <w:rPr>
          <w:rFonts w:ascii="Times New Roman" w:eastAsia="Calibri" w:hAnsi="Times New Roman" w:cs="Times New Roman"/>
          <w:sz w:val="28"/>
          <w:szCs w:val="28"/>
        </w:rPr>
      </w:pPr>
      <w:r w:rsidRPr="00D92E4B">
        <w:rPr>
          <w:rFonts w:ascii="Times New Roman" w:eastAsia="Calibri" w:hAnsi="Times New Roman" w:cs="Times New Roman"/>
          <w:sz w:val="28"/>
          <w:szCs w:val="28"/>
        </w:rPr>
        <w:t xml:space="preserve">                                                                 С. С. Калашникова, воспитатель первой </w:t>
      </w:r>
    </w:p>
    <w:p w:rsidR="00D92E4B" w:rsidRPr="00D92E4B" w:rsidRDefault="00D92E4B" w:rsidP="00D92E4B">
      <w:pPr>
        <w:spacing w:after="0" w:line="240" w:lineRule="auto"/>
        <w:jc w:val="center"/>
        <w:rPr>
          <w:rFonts w:ascii="Times New Roman" w:eastAsia="Calibri" w:hAnsi="Times New Roman" w:cs="Times New Roman"/>
          <w:sz w:val="28"/>
          <w:szCs w:val="28"/>
        </w:rPr>
      </w:pPr>
      <w:r w:rsidRPr="00D92E4B">
        <w:rPr>
          <w:rFonts w:ascii="Times New Roman" w:eastAsia="Calibri" w:hAnsi="Times New Roman" w:cs="Times New Roman"/>
          <w:sz w:val="28"/>
          <w:szCs w:val="28"/>
        </w:rPr>
        <w:t xml:space="preserve">                </w:t>
      </w:r>
      <w:r w:rsidR="0064063B">
        <w:rPr>
          <w:rFonts w:ascii="Times New Roman" w:eastAsia="Calibri" w:hAnsi="Times New Roman" w:cs="Times New Roman"/>
          <w:sz w:val="28"/>
          <w:szCs w:val="28"/>
        </w:rPr>
        <w:t xml:space="preserve">                              </w:t>
      </w:r>
      <w:r w:rsidRPr="00D92E4B">
        <w:rPr>
          <w:rFonts w:ascii="Times New Roman" w:eastAsia="Calibri" w:hAnsi="Times New Roman" w:cs="Times New Roman"/>
          <w:sz w:val="28"/>
          <w:szCs w:val="28"/>
        </w:rPr>
        <w:t>квалификационной категории</w:t>
      </w:r>
    </w:p>
    <w:p w:rsidR="00D92E4B" w:rsidRPr="00D92E4B" w:rsidRDefault="00D92E4B" w:rsidP="00D92E4B">
      <w:pPr>
        <w:spacing w:after="0" w:line="240" w:lineRule="auto"/>
        <w:jc w:val="center"/>
        <w:rPr>
          <w:rFonts w:ascii="Times New Roman" w:eastAsia="Calibri" w:hAnsi="Times New Roman" w:cs="Times New Roman"/>
          <w:sz w:val="28"/>
          <w:szCs w:val="28"/>
        </w:rPr>
      </w:pPr>
      <w:r w:rsidRPr="00D92E4B">
        <w:rPr>
          <w:rFonts w:ascii="Times New Roman" w:eastAsia="Calibri" w:hAnsi="Times New Roman" w:cs="Times New Roman"/>
          <w:sz w:val="28"/>
          <w:szCs w:val="28"/>
        </w:rPr>
        <w:t xml:space="preserve">                                               И. Г. Цыганкова, воспитатель</w:t>
      </w:r>
    </w:p>
    <w:p w:rsidR="00D92E4B" w:rsidRPr="00D92E4B" w:rsidRDefault="00D92E4B" w:rsidP="00D92E4B">
      <w:pPr>
        <w:spacing w:after="160" w:line="259" w:lineRule="auto"/>
        <w:rPr>
          <w:rFonts w:ascii="Times New Roman" w:eastAsia="Calibri" w:hAnsi="Times New Roman" w:cs="Times New Roman"/>
          <w:sz w:val="24"/>
          <w:szCs w:val="28"/>
        </w:rPr>
      </w:pPr>
    </w:p>
    <w:p w:rsidR="00D92E4B" w:rsidRPr="009D3A6A" w:rsidRDefault="00D92E4B" w:rsidP="009D3A6A">
      <w:pPr>
        <w:jc w:val="center"/>
        <w:rPr>
          <w:rFonts w:ascii="Times New Roman" w:hAnsi="Times New Roman" w:cs="Times New Roman"/>
          <w:sz w:val="24"/>
          <w:szCs w:val="28"/>
        </w:rPr>
      </w:pPr>
      <w:r w:rsidRPr="00D92E4B">
        <w:rPr>
          <w:rFonts w:ascii="Times New Roman" w:hAnsi="Times New Roman" w:cs="Times New Roman"/>
          <w:sz w:val="24"/>
          <w:szCs w:val="28"/>
        </w:rPr>
        <w:t>НОВОСИБИРСК - 202</w:t>
      </w:r>
      <w:r w:rsidR="009D3A6A">
        <w:rPr>
          <w:rFonts w:ascii="Times New Roman" w:hAnsi="Times New Roman" w:cs="Times New Roman"/>
          <w:sz w:val="24"/>
          <w:szCs w:val="28"/>
        </w:rPr>
        <w:t>1</w:t>
      </w:r>
    </w:p>
    <w:p w:rsidR="00D92E4B" w:rsidRPr="00D92E4B" w:rsidRDefault="00D92E4B" w:rsidP="009D3A6A">
      <w:pPr>
        <w:jc w:val="right"/>
        <w:rPr>
          <w:rFonts w:ascii="Times New Roman" w:hAnsi="Times New Roman" w:cs="Times New Roman"/>
          <w:i/>
          <w:sz w:val="24"/>
          <w:szCs w:val="28"/>
        </w:rPr>
      </w:pPr>
      <w:r w:rsidRPr="00D92E4B">
        <w:rPr>
          <w:rFonts w:ascii="Times New Roman" w:hAnsi="Times New Roman" w:cs="Times New Roman"/>
          <w:i/>
          <w:sz w:val="24"/>
          <w:szCs w:val="28"/>
        </w:rPr>
        <w:lastRenderedPageBreak/>
        <w:t xml:space="preserve">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 </w:t>
      </w:r>
    </w:p>
    <w:p w:rsidR="00D92E4B" w:rsidRPr="00D92E4B" w:rsidRDefault="00D92E4B" w:rsidP="00D92E4B">
      <w:pPr>
        <w:spacing w:after="0"/>
        <w:jc w:val="right"/>
        <w:rPr>
          <w:rFonts w:ascii="Times New Roman" w:hAnsi="Times New Roman" w:cs="Times New Roman"/>
        </w:rPr>
      </w:pPr>
      <w:r w:rsidRPr="00D92E4B">
        <w:rPr>
          <w:rFonts w:ascii="Times New Roman" w:hAnsi="Times New Roman" w:cs="Times New Roman"/>
          <w:sz w:val="24"/>
          <w:szCs w:val="28"/>
        </w:rPr>
        <w:t xml:space="preserve">                                                                                                   К. Е. Тимирязев </w:t>
      </w:r>
    </w:p>
    <w:p w:rsid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p>
    <w:p w:rsid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Буквально еще десятилетие назад основной задачей педагога дошкольного образовательного учреждения являлась непосредственная передача готовых знаний от педагога к воспитанникам. Современное общество ставит кардинально иную цель, которая отмечена в ФГОС, а именно, теперь важно не столько ознакомить малышей с конкретным объемом образовательной информации, сколько развивать умения детей самостоятельно «добывать», сортировать знания, учиться принимать решения, искать пути решения задач, проявлять инициативу, обобщать информацию, делать выводы. К тому же любознательность — естественная потребность дошкольников. Буквально с рождения малыш познает окружающий его мир зрительно-тактильным методом, исследуя доступные ему предметы. Взрослея, диапазон таких доступных предметов и форм их исследования становится шире. Но суть остается прежней — ребенок путем проб и ошибок приходит к выводу о том, какую форму, цвет, фактуру и т. д. имеет исследуемый им объект. Взрослым важно подкрепить природное желание малыша самостоятельно познавать мир, не пресекая попытки малыша, а педагогически обоснованно направляя деятельность дошкольника.</w:t>
      </w:r>
    </w:p>
    <w:p w:rsid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В жизни наши дети часто встречаются с теми или иными</w:t>
      </w:r>
      <w:r w:rsidR="0064063B">
        <w:rPr>
          <w:rFonts w:ascii="Times New Roman" w:hAnsi="Times New Roman" w:cs="Times New Roman"/>
          <w:sz w:val="24"/>
        </w:rPr>
        <w:t xml:space="preserve"> трудностями, но мы – взрослые, </w:t>
      </w:r>
      <w:r w:rsidRPr="00D92E4B">
        <w:rPr>
          <w:rFonts w:ascii="Times New Roman" w:hAnsi="Times New Roman" w:cs="Times New Roman"/>
          <w:sz w:val="24"/>
        </w:rPr>
        <w:t>ограждаем детей от них, не давая им возможности самостоятельно подумать, поэкспериментировать, и, наконец, самостоятельно справиться</w:t>
      </w:r>
      <w:r>
        <w:rPr>
          <w:rFonts w:ascii="Times New Roman" w:hAnsi="Times New Roman" w:cs="Times New Roman"/>
          <w:sz w:val="24"/>
        </w:rPr>
        <w:t xml:space="preserve"> с проблемами.</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Почему так происходит? Чаще всего из-за нехватки нашего времени, из-за возможности возникновения опасности в некоторых ситуациях для ребенка. Мы считаем наших детей недостаточно компетентными во многих вопросах, неспособными разобраться в проблемах и найти выход из них. Дети привыкают просить помощи, подсказки у взрослых, вырастают </w:t>
      </w:r>
      <w:proofErr w:type="gramStart"/>
      <w:r w:rsidRPr="00D92E4B">
        <w:rPr>
          <w:rFonts w:ascii="Times New Roman" w:hAnsi="Times New Roman" w:cs="Times New Roman"/>
          <w:sz w:val="24"/>
        </w:rPr>
        <w:t>неготовыми</w:t>
      </w:r>
      <w:proofErr w:type="gramEnd"/>
      <w:r w:rsidRPr="00D92E4B">
        <w:rPr>
          <w:rFonts w:ascii="Times New Roman" w:hAnsi="Times New Roman" w:cs="Times New Roman"/>
          <w:sz w:val="24"/>
        </w:rPr>
        <w:t xml:space="preserve"> к реалиям жизни. Но проблемная ситуация не всегда становится проблемой для ребенка. Об этом явлении можно говорить лишь в том случае, если к этой проблеме дети проявили интерес. От мастерства воспитателя зависит, заинтересует ли детей новый материал, преподнесённый в виде проблемы, или нет. </w:t>
      </w:r>
    </w:p>
    <w:p w:rsid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Основная задача детского сада – наполнить повседневную жизнь ребенка в группе интересными делами, идеями, проблемами, включить каждого малыша в содержательную деятельность. Цель воспитателя – побудить у ребенка интерес к проблемным ситуациям и желание творчески решить их.</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 xml:space="preserve">Появление такого инновационного веяния в дошкольной педагогике, как проблемное обучение связывают с идеями американского педагога и психолога Джона </w:t>
      </w:r>
      <w:proofErr w:type="spellStart"/>
      <w:r w:rsidRPr="00D92E4B">
        <w:rPr>
          <w:rFonts w:ascii="Times New Roman" w:hAnsi="Times New Roman" w:cs="Times New Roman"/>
          <w:sz w:val="24"/>
        </w:rPr>
        <w:t>Дьюи</w:t>
      </w:r>
      <w:proofErr w:type="spellEnd"/>
      <w:r w:rsidRPr="00D92E4B">
        <w:rPr>
          <w:rFonts w:ascii="Times New Roman" w:hAnsi="Times New Roman" w:cs="Times New Roman"/>
          <w:sz w:val="24"/>
        </w:rPr>
        <w:t>, который в 1894 году основал в Чикаго опытную школу. Автор разработал целую систему образования, которую позже назвали «обучение путем делания». Основу обучения составлял не учебный план, а игры и трудовая деятельность.</w:t>
      </w:r>
      <w:r>
        <w:rPr>
          <w:rFonts w:ascii="Times New Roman" w:hAnsi="Times New Roman" w:cs="Times New Roman"/>
          <w:sz w:val="24"/>
        </w:rPr>
        <w:t xml:space="preserve"> </w:t>
      </w:r>
      <w:proofErr w:type="gramStart"/>
      <w:r w:rsidRPr="00D92E4B">
        <w:rPr>
          <w:rFonts w:ascii="Times New Roman" w:hAnsi="Times New Roman" w:cs="Times New Roman"/>
          <w:sz w:val="24"/>
        </w:rPr>
        <w:t xml:space="preserve">В России проблемным обучением занимались отечественные психологи И. Я. </w:t>
      </w:r>
      <w:proofErr w:type="spellStart"/>
      <w:r w:rsidRPr="00D92E4B">
        <w:rPr>
          <w:rFonts w:ascii="Times New Roman" w:hAnsi="Times New Roman" w:cs="Times New Roman"/>
          <w:sz w:val="24"/>
        </w:rPr>
        <w:t>Лернер</w:t>
      </w:r>
      <w:proofErr w:type="spellEnd"/>
      <w:r w:rsidRPr="00D92E4B">
        <w:rPr>
          <w:rFonts w:ascii="Times New Roman" w:hAnsi="Times New Roman" w:cs="Times New Roman"/>
          <w:sz w:val="24"/>
        </w:rPr>
        <w:t xml:space="preserve">, Т. В. Кудрявцев, А. М. Матюшкин, М. И. </w:t>
      </w:r>
      <w:proofErr w:type="spellStart"/>
      <w:r w:rsidRPr="00D92E4B">
        <w:rPr>
          <w:rFonts w:ascii="Times New Roman" w:hAnsi="Times New Roman" w:cs="Times New Roman"/>
          <w:sz w:val="24"/>
        </w:rPr>
        <w:t>Махмутов</w:t>
      </w:r>
      <w:proofErr w:type="spellEnd"/>
      <w:r w:rsidRPr="00D92E4B">
        <w:rPr>
          <w:rFonts w:ascii="Times New Roman" w:hAnsi="Times New Roman" w:cs="Times New Roman"/>
          <w:sz w:val="24"/>
        </w:rPr>
        <w:t xml:space="preserve">, М. Н. </w:t>
      </w:r>
      <w:proofErr w:type="spellStart"/>
      <w:r w:rsidRPr="00D92E4B">
        <w:rPr>
          <w:rFonts w:ascii="Times New Roman" w:hAnsi="Times New Roman" w:cs="Times New Roman"/>
          <w:sz w:val="24"/>
        </w:rPr>
        <w:t>Скаткин</w:t>
      </w:r>
      <w:proofErr w:type="spellEnd"/>
      <w:r w:rsidRPr="00D92E4B">
        <w:rPr>
          <w:rFonts w:ascii="Times New Roman" w:hAnsi="Times New Roman" w:cs="Times New Roman"/>
          <w:sz w:val="24"/>
        </w:rPr>
        <w:t>, они утверждают, что суть проблемного обучения в постановке перед ребенком проблемы, познавательной задачи, создания условий для исследования путей и способов ее решения для того, чтобы ребенок сам добывал знания.</w:t>
      </w:r>
      <w:proofErr w:type="gramEnd"/>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lastRenderedPageBreak/>
        <w:t xml:space="preserve">     </w:t>
      </w:r>
      <w:r w:rsidRPr="00D92E4B">
        <w:rPr>
          <w:rFonts w:ascii="Times New Roman" w:hAnsi="Times New Roman" w:cs="Times New Roman"/>
          <w:sz w:val="24"/>
        </w:rPr>
        <w:t>Проблемное обучение в детском саду  - это такая организация взаимодействия с воспитанниками, которая предполагает создание под руководством педагога проблемных вопросов, задач, ситуаций и активную самостоятельную деятельность детей по их разрешению.</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 xml:space="preserve">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Что же такое проблемное обучение? </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Суть проблемного обучения в детском саду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w:t>
      </w:r>
      <w:r>
        <w:rPr>
          <w:rFonts w:ascii="Times New Roman" w:hAnsi="Times New Roman" w:cs="Times New Roman"/>
          <w:sz w:val="24"/>
        </w:rPr>
        <w:t xml:space="preserve">ятельности в процессе познания. </w:t>
      </w:r>
      <w:r w:rsidRPr="00D92E4B">
        <w:rPr>
          <w:rFonts w:ascii="Times New Roman" w:hAnsi="Times New Roman" w:cs="Times New Roman"/>
          <w:sz w:val="24"/>
        </w:rPr>
        <w:t>Каждое новое знание приоткрывает ребенку малоизвестные стороны познаваемого объекта, возбуждает к вопросу, догадкам.</w:t>
      </w:r>
      <w:r>
        <w:rPr>
          <w:rFonts w:ascii="Times New Roman" w:hAnsi="Times New Roman" w:cs="Times New Roman"/>
          <w:sz w:val="24"/>
        </w:rPr>
        <w:t xml:space="preserve"> </w:t>
      </w:r>
      <w:r w:rsidRPr="00D92E4B">
        <w:rPr>
          <w:rFonts w:ascii="Times New Roman" w:hAnsi="Times New Roman" w:cs="Times New Roman"/>
          <w:sz w:val="24"/>
        </w:rPr>
        <w:t>Как организовать познавательную деятельность детей, чтобы развивать психические процессы? (ощущения, восприятие, память, воображение, мышление, а также развитие речи).</w:t>
      </w:r>
    </w:p>
    <w:p w:rsid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В каждом конкретном случае воспитатель сам решает, в какой форме проводить работу с детьми: группой или индивидуально. Тем не менее, 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Сомнение, догадка, предположение возникает у него при сопоставлении своей точки зрения с мнением другого человека. Общение и совместная деятельность с взрослыми развивают у ребенка умение ставить цель, действовать, подражая ему. А в совместной деятельности со сверстниками ребенок начинает использовать формы поведения взрослых, контролировать, оценивать, не соглашаться, спорить. Так зарождается необходимость координировать свои действия с действиями партнеров, принимать их точку зрения. Поэтому познавательная деятельность организовывается в форме диалога ребенка с воспитателем и другими детьми в группе. Показатели такого диалога - простота общения, демократичность отношений.</w:t>
      </w:r>
      <w:r>
        <w:rPr>
          <w:rFonts w:ascii="Times New Roman" w:hAnsi="Times New Roman" w:cs="Times New Roman"/>
          <w:sz w:val="24"/>
        </w:rPr>
        <w:t xml:space="preserve"> </w:t>
      </w:r>
      <w:r w:rsidRPr="00D92E4B">
        <w:rPr>
          <w:rFonts w:ascii="Times New Roman" w:hAnsi="Times New Roman" w:cs="Times New Roman"/>
          <w:sz w:val="24"/>
        </w:rPr>
        <w:t>Постановка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w:t>
      </w:r>
      <w:r>
        <w:rPr>
          <w:rFonts w:ascii="Times New Roman" w:hAnsi="Times New Roman" w:cs="Times New Roman"/>
          <w:sz w:val="24"/>
        </w:rPr>
        <w:t>арищей, соглашаются или спорят.</w:t>
      </w:r>
    </w:p>
    <w:p w:rsidR="00D92E4B" w:rsidRPr="00D92E4B" w:rsidRDefault="00D92E4B" w:rsidP="00D92E4B">
      <w:pPr>
        <w:spacing w:after="0"/>
        <w:jc w:val="both"/>
        <w:rPr>
          <w:rFonts w:ascii="Times New Roman" w:hAnsi="Times New Roman" w:cs="Times New Roman"/>
          <w:b/>
          <w:sz w:val="24"/>
        </w:rPr>
      </w:pPr>
      <w:r w:rsidRPr="00D92E4B">
        <w:rPr>
          <w:rFonts w:ascii="Times New Roman" w:hAnsi="Times New Roman" w:cs="Times New Roman"/>
          <w:b/>
          <w:sz w:val="24"/>
        </w:rPr>
        <w:t>Основные психологические условия для успешного применения проблемного обучения.</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1. Проблемные ситуации должны отвечать целям формирования системы знаний.</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2. Быть доступным для </w:t>
      </w:r>
      <w:proofErr w:type="gramStart"/>
      <w:r w:rsidRPr="00D92E4B">
        <w:rPr>
          <w:rFonts w:ascii="Times New Roman" w:hAnsi="Times New Roman" w:cs="Times New Roman"/>
          <w:sz w:val="24"/>
        </w:rPr>
        <w:t>обучающихся</w:t>
      </w:r>
      <w:proofErr w:type="gramEnd"/>
      <w:r w:rsidRPr="00D92E4B">
        <w:rPr>
          <w:rFonts w:ascii="Times New Roman" w:hAnsi="Times New Roman" w:cs="Times New Roman"/>
          <w:sz w:val="24"/>
        </w:rPr>
        <w:t>.</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3. Должны вызывать собственную познавательную деятельность и активность.</w:t>
      </w:r>
    </w:p>
    <w:p w:rsidR="00D92E4B" w:rsidRPr="00D92E4B" w:rsidRDefault="00D92E4B" w:rsidP="00D92E4B">
      <w:pPr>
        <w:jc w:val="both"/>
        <w:rPr>
          <w:rFonts w:ascii="Times New Roman" w:hAnsi="Times New Roman" w:cs="Times New Roman"/>
          <w:sz w:val="24"/>
        </w:rPr>
      </w:pPr>
      <w:r w:rsidRPr="00D92E4B">
        <w:rPr>
          <w:rFonts w:ascii="Times New Roman" w:hAnsi="Times New Roman" w:cs="Times New Roman"/>
          <w:sz w:val="24"/>
        </w:rPr>
        <w:t xml:space="preserve">4. Задания должны быть таковыми, чтобы обучающийся не мог выполнить </w:t>
      </w:r>
      <w:proofErr w:type="gramStart"/>
      <w:r w:rsidRPr="00D92E4B">
        <w:rPr>
          <w:rFonts w:ascii="Times New Roman" w:hAnsi="Times New Roman" w:cs="Times New Roman"/>
          <w:sz w:val="24"/>
        </w:rPr>
        <w:t>их</w:t>
      </w:r>
      <w:proofErr w:type="gramEnd"/>
      <w:r w:rsidRPr="00D92E4B">
        <w:rPr>
          <w:rFonts w:ascii="Times New Roman" w:hAnsi="Times New Roman" w:cs="Times New Roman"/>
          <w:sz w:val="24"/>
        </w:rPr>
        <w:t xml:space="preserve"> опираясь на уже имеющиеся знания, но достаточными для самостоятельного анализа проблемы и нахождения неизвестного.</w:t>
      </w:r>
    </w:p>
    <w:p w:rsidR="00D92E4B" w:rsidRDefault="00D92E4B" w:rsidP="00D92E4B">
      <w:pPr>
        <w:jc w:val="both"/>
        <w:rPr>
          <w:rFonts w:ascii="Times New Roman" w:hAnsi="Times New Roman" w:cs="Times New Roman"/>
          <w:b/>
          <w:sz w:val="24"/>
        </w:rPr>
      </w:pPr>
    </w:p>
    <w:p w:rsidR="00D92E4B" w:rsidRPr="00D92E4B" w:rsidRDefault="00D92E4B" w:rsidP="00D92E4B">
      <w:pPr>
        <w:spacing w:after="0"/>
        <w:jc w:val="both"/>
        <w:rPr>
          <w:rFonts w:ascii="Times New Roman" w:hAnsi="Times New Roman" w:cs="Times New Roman"/>
          <w:b/>
          <w:sz w:val="24"/>
        </w:rPr>
      </w:pPr>
      <w:r w:rsidRPr="00D92E4B">
        <w:rPr>
          <w:rFonts w:ascii="Times New Roman" w:hAnsi="Times New Roman" w:cs="Times New Roman"/>
          <w:b/>
          <w:sz w:val="24"/>
        </w:rPr>
        <w:lastRenderedPageBreak/>
        <w:t>Почему современное образование активно внедряет данную технологию?</w:t>
      </w:r>
    </w:p>
    <w:p w:rsidR="00D92E4B" w:rsidRPr="00D92E4B" w:rsidRDefault="00D92E4B" w:rsidP="00D92E4B">
      <w:pPr>
        <w:spacing w:after="0"/>
        <w:jc w:val="both"/>
        <w:rPr>
          <w:rFonts w:ascii="Times New Roman" w:hAnsi="Times New Roman" w:cs="Times New Roman"/>
          <w:i/>
          <w:sz w:val="24"/>
          <w:u w:val="single"/>
        </w:rPr>
      </w:pPr>
      <w:r w:rsidRPr="00D92E4B">
        <w:rPr>
          <w:rFonts w:ascii="Times New Roman" w:hAnsi="Times New Roman" w:cs="Times New Roman"/>
          <w:i/>
          <w:sz w:val="24"/>
          <w:u w:val="single"/>
        </w:rPr>
        <w:t>Достоинства проблемного обучения:</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1. Высокая самостоятельность </w:t>
      </w:r>
      <w:proofErr w:type="gramStart"/>
      <w:r w:rsidRPr="00D92E4B">
        <w:rPr>
          <w:rFonts w:ascii="Times New Roman" w:hAnsi="Times New Roman" w:cs="Times New Roman"/>
          <w:sz w:val="24"/>
        </w:rPr>
        <w:t>обучающихся</w:t>
      </w:r>
      <w:proofErr w:type="gramEnd"/>
      <w:r w:rsidRPr="00D92E4B">
        <w:rPr>
          <w:rFonts w:ascii="Times New Roman" w:hAnsi="Times New Roman" w:cs="Times New Roman"/>
          <w:sz w:val="24"/>
        </w:rPr>
        <w:t>;</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2. Формирование познавательного интереса или личностной мотивации </w:t>
      </w:r>
      <w:proofErr w:type="gramStart"/>
      <w:r w:rsidRPr="00D92E4B">
        <w:rPr>
          <w:rFonts w:ascii="Times New Roman" w:hAnsi="Times New Roman" w:cs="Times New Roman"/>
          <w:sz w:val="24"/>
        </w:rPr>
        <w:t>обучающихся</w:t>
      </w:r>
      <w:proofErr w:type="gramEnd"/>
      <w:r w:rsidRPr="00D92E4B">
        <w:rPr>
          <w:rFonts w:ascii="Times New Roman" w:hAnsi="Times New Roman" w:cs="Times New Roman"/>
          <w:sz w:val="24"/>
        </w:rPr>
        <w:t>;</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3. Развитие мыслительных способностей детей. </w:t>
      </w:r>
    </w:p>
    <w:p w:rsidR="00D92E4B" w:rsidRPr="00D92E4B" w:rsidRDefault="00D92E4B" w:rsidP="00D92E4B">
      <w:pPr>
        <w:spacing w:after="0"/>
        <w:jc w:val="both"/>
        <w:rPr>
          <w:rFonts w:ascii="Times New Roman" w:hAnsi="Times New Roman" w:cs="Times New Roman"/>
          <w:i/>
          <w:sz w:val="24"/>
          <w:u w:val="single"/>
        </w:rPr>
      </w:pPr>
      <w:r w:rsidRPr="00D92E4B">
        <w:rPr>
          <w:rFonts w:ascii="Times New Roman" w:hAnsi="Times New Roman" w:cs="Times New Roman"/>
          <w:i/>
          <w:sz w:val="24"/>
          <w:u w:val="single"/>
        </w:rPr>
        <w:t xml:space="preserve">Недостатки </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Требует больших затрат времени для усвоения одного и того же объема знаний.</w:t>
      </w:r>
    </w:p>
    <w:p w:rsidR="00D92E4B" w:rsidRDefault="00D92E4B" w:rsidP="00D92E4B">
      <w:pPr>
        <w:spacing w:after="0"/>
        <w:jc w:val="both"/>
        <w:rPr>
          <w:rFonts w:ascii="Times New Roman" w:hAnsi="Times New Roman" w:cs="Times New Roman"/>
          <w:b/>
          <w:sz w:val="24"/>
        </w:rPr>
      </w:pPr>
    </w:p>
    <w:p w:rsidR="00D92E4B" w:rsidRPr="00D92E4B" w:rsidRDefault="00D92E4B" w:rsidP="00D92E4B">
      <w:pPr>
        <w:spacing w:after="0"/>
        <w:jc w:val="both"/>
        <w:rPr>
          <w:rFonts w:ascii="Times New Roman" w:hAnsi="Times New Roman" w:cs="Times New Roman"/>
          <w:b/>
          <w:sz w:val="24"/>
        </w:rPr>
      </w:pPr>
      <w:r w:rsidRPr="00D92E4B">
        <w:rPr>
          <w:rFonts w:ascii="Times New Roman" w:hAnsi="Times New Roman" w:cs="Times New Roman"/>
          <w:b/>
          <w:sz w:val="24"/>
        </w:rPr>
        <w:t>Проблемное обучение включает несколько этапов:</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1) осознание общей проблемной ситуации;</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2) анализ проблемной ситуации, формулировка конкретной проблемы;</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3) решение проблемы (выдвижение, обоснование гипотез, последовательная их проверка);</w:t>
      </w:r>
    </w:p>
    <w:p w:rsidR="00D92E4B" w:rsidRPr="00D92E4B" w:rsidRDefault="00D92E4B" w:rsidP="00D92E4B">
      <w:pPr>
        <w:jc w:val="both"/>
        <w:rPr>
          <w:rFonts w:ascii="Times New Roman" w:hAnsi="Times New Roman" w:cs="Times New Roman"/>
          <w:sz w:val="24"/>
        </w:rPr>
      </w:pPr>
      <w:r w:rsidRPr="00D92E4B">
        <w:rPr>
          <w:rFonts w:ascii="Times New Roman" w:hAnsi="Times New Roman" w:cs="Times New Roman"/>
          <w:sz w:val="24"/>
        </w:rPr>
        <w:t>4) проверка правильности решения проблемы.</w:t>
      </w:r>
    </w:p>
    <w:p w:rsidR="00D92E4B" w:rsidRPr="00D92E4B" w:rsidRDefault="00D92E4B" w:rsidP="00D92E4B">
      <w:pPr>
        <w:spacing w:after="0"/>
        <w:jc w:val="both"/>
        <w:rPr>
          <w:rFonts w:ascii="Times New Roman" w:hAnsi="Times New Roman" w:cs="Times New Roman"/>
          <w:b/>
          <w:sz w:val="24"/>
        </w:rPr>
      </w:pPr>
      <w:r w:rsidRPr="00D92E4B">
        <w:rPr>
          <w:rFonts w:ascii="Times New Roman" w:hAnsi="Times New Roman" w:cs="Times New Roman"/>
          <w:b/>
          <w:sz w:val="24"/>
        </w:rPr>
        <w:t>Формы организации проблемного обучения в ДОУ.</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Существуют следующие формы о</w:t>
      </w:r>
      <w:r>
        <w:rPr>
          <w:rFonts w:ascii="Times New Roman" w:hAnsi="Times New Roman" w:cs="Times New Roman"/>
          <w:sz w:val="24"/>
        </w:rPr>
        <w:t>рганизации проблемного обучения:</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Проблемный вопрос</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Проблемная задача</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Проблемная ситуация</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1</w:t>
      </w:r>
      <w:r w:rsidRPr="00D92E4B">
        <w:rPr>
          <w:rFonts w:ascii="Times New Roman" w:hAnsi="Times New Roman" w:cs="Times New Roman"/>
          <w:i/>
          <w:sz w:val="24"/>
          <w:u w:val="single"/>
        </w:rPr>
        <w:t>) Проблемный вопрос:</w:t>
      </w:r>
      <w:r w:rsidRPr="00D92E4B">
        <w:rPr>
          <w:rFonts w:ascii="Times New Roman" w:hAnsi="Times New Roman" w:cs="Times New Roman"/>
          <w:sz w:val="24"/>
        </w:rPr>
        <w:t xml:space="preserve"> это не просто воспроизведение знания, которое уже знакомо детям, а поиск ответа на основе рассуждения. </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«Как вы думаете, почему в природе можно встретить ящериц и зелёного цвета и желтовато-коричневого?».</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«Почему на участке одни лужи высохли быстро, а другие долго не высыхают?»</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Т.е., вопрос «Когда опадают листья?» предполагает конкретный ответ на основе знаний – это просто вопрос.</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В вопрос «Почему осенью опадают листья?» является проблемным, т.к. требует от детей при ответе на него рассуждений. </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Проблемные вопросы содержат в тесте вопросы «почему?», «зачем»?</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Например, какие птицы наших краёв улетают на юг </w:t>
      </w:r>
      <w:proofErr w:type="gramStart"/>
      <w:r w:rsidRPr="00D92E4B">
        <w:rPr>
          <w:rFonts w:ascii="Times New Roman" w:hAnsi="Times New Roman" w:cs="Times New Roman"/>
          <w:sz w:val="24"/>
        </w:rPr>
        <w:t>последними</w:t>
      </w:r>
      <w:proofErr w:type="gramEnd"/>
      <w:r w:rsidRPr="00D92E4B">
        <w:rPr>
          <w:rFonts w:ascii="Times New Roman" w:hAnsi="Times New Roman" w:cs="Times New Roman"/>
          <w:sz w:val="24"/>
        </w:rPr>
        <w:t>? (просто вопрос)</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Почему дикие утки, гуси улетают на юг </w:t>
      </w:r>
      <w:proofErr w:type="gramStart"/>
      <w:r w:rsidRPr="00D92E4B">
        <w:rPr>
          <w:rFonts w:ascii="Times New Roman" w:hAnsi="Times New Roman" w:cs="Times New Roman"/>
          <w:sz w:val="24"/>
        </w:rPr>
        <w:t>последними</w:t>
      </w:r>
      <w:proofErr w:type="gramEnd"/>
      <w:r w:rsidRPr="00D92E4B">
        <w:rPr>
          <w:rFonts w:ascii="Times New Roman" w:hAnsi="Times New Roman" w:cs="Times New Roman"/>
          <w:sz w:val="24"/>
        </w:rPr>
        <w:t>? (проблемный вопрос).</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Почему утка плавает, а курица нет?</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Почему обувь не делают из железа?</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i/>
          <w:sz w:val="24"/>
          <w:u w:val="single"/>
        </w:rPr>
        <w:t>2) Проблемная задача:</w:t>
      </w:r>
      <w:r w:rsidRPr="00D92E4B">
        <w:rPr>
          <w:rFonts w:ascii="Times New Roman" w:hAnsi="Times New Roman" w:cs="Times New Roman"/>
          <w:sz w:val="24"/>
        </w:rPr>
        <w:t xml:space="preserve"> Проблемную задачу можно условно разделить на две части. В ней есть условие (описание) и есть вопрос?</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Примеры проблемных задач.</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Проблемная задача №1.</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Буратино уронил ключ в воду, его надо достать, но прыгнув в воду, Буратино всплывает. Как ему помочь?</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Дети рассуждают: «Буратино сделан из дерева, а деревянные предметы в воде не тонут», « Дерево легче воды, поэтому Буратино не может нырнуть за ключом». В ходе рассуждений они демонстрируют  имеющиеся у них знания о свойствах дерева, а затем в силу своих творческих способностей  приходят к поиску ответа в данной проблемной задаче. «Можно искать ключ на дне магнитом на верёвочке, если ключ металлический», «Можно нырнуть на дно с аквалангом, как это делают водолазы», «Можно взять в руки груз, например, камень, а потом его оставить на дне и всплыть».</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lastRenderedPageBreak/>
        <w:t>Проблемная задача №2</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 Одна подруга живёт на юге и никогда не видела снега. </w:t>
      </w:r>
      <w:proofErr w:type="gramStart"/>
      <w:r w:rsidRPr="00D92E4B">
        <w:rPr>
          <w:rFonts w:ascii="Times New Roman" w:hAnsi="Times New Roman" w:cs="Times New Roman"/>
          <w:sz w:val="24"/>
        </w:rPr>
        <w:t>Другая</w:t>
      </w:r>
      <w:proofErr w:type="gramEnd"/>
      <w:r w:rsidRPr="00D92E4B">
        <w:rPr>
          <w:rFonts w:ascii="Times New Roman" w:hAnsi="Times New Roman" w:cs="Times New Roman"/>
          <w:sz w:val="24"/>
        </w:rPr>
        <w:t xml:space="preserve"> - живёт на Крайнем севере. Там снег никогда не тает. </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Что можно сделать, чтобы подруга, живущая на севере, увидела деревья и цветы, а подруга, живу</w:t>
      </w:r>
      <w:r>
        <w:rPr>
          <w:rFonts w:ascii="Times New Roman" w:hAnsi="Times New Roman" w:cs="Times New Roman"/>
          <w:sz w:val="24"/>
        </w:rPr>
        <w:t xml:space="preserve">щая на юге, увидела снег и льды? </w:t>
      </w:r>
      <w:r w:rsidRPr="00D92E4B">
        <w:rPr>
          <w:rFonts w:ascii="Times New Roman" w:hAnsi="Times New Roman" w:cs="Times New Roman"/>
          <w:sz w:val="24"/>
        </w:rPr>
        <w:t xml:space="preserve"> Однако</w:t>
      </w:r>
      <w:proofErr w:type="gramStart"/>
      <w:r w:rsidRPr="00D92E4B">
        <w:rPr>
          <w:rFonts w:ascii="Times New Roman" w:hAnsi="Times New Roman" w:cs="Times New Roman"/>
          <w:sz w:val="24"/>
        </w:rPr>
        <w:t>,</w:t>
      </w:r>
      <w:proofErr w:type="gramEnd"/>
      <w:r w:rsidRPr="00D92E4B">
        <w:rPr>
          <w:rFonts w:ascii="Times New Roman" w:hAnsi="Times New Roman" w:cs="Times New Roman"/>
          <w:sz w:val="24"/>
        </w:rPr>
        <w:t xml:space="preserve"> переезжать они не хотят.</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Проблемная задача №3</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Дети слепили двух одинаковых снеговиков. Один растаял через неделю</w:t>
      </w:r>
      <w:r>
        <w:rPr>
          <w:rFonts w:ascii="Times New Roman" w:hAnsi="Times New Roman" w:cs="Times New Roman"/>
          <w:sz w:val="24"/>
        </w:rPr>
        <w:t xml:space="preserve">, а другой стоял до донца зимы. </w:t>
      </w:r>
      <w:r w:rsidRPr="00D92E4B">
        <w:rPr>
          <w:rFonts w:ascii="Times New Roman" w:hAnsi="Times New Roman" w:cs="Times New Roman"/>
          <w:sz w:val="24"/>
        </w:rPr>
        <w:t>Почему?</w:t>
      </w:r>
    </w:p>
    <w:p w:rsidR="00D92E4B" w:rsidRPr="00D92E4B" w:rsidRDefault="00D92E4B" w:rsidP="00D92E4B">
      <w:pPr>
        <w:spacing w:after="0"/>
        <w:jc w:val="both"/>
        <w:rPr>
          <w:rFonts w:ascii="Times New Roman" w:hAnsi="Times New Roman" w:cs="Times New Roman"/>
          <w:i/>
          <w:sz w:val="24"/>
          <w:u w:val="single"/>
        </w:rPr>
      </w:pPr>
      <w:r w:rsidRPr="00D92E4B">
        <w:rPr>
          <w:rFonts w:ascii="Times New Roman" w:hAnsi="Times New Roman" w:cs="Times New Roman"/>
          <w:i/>
          <w:sz w:val="24"/>
          <w:u w:val="single"/>
        </w:rPr>
        <w:t>3)Проблемная ситуация.</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 xml:space="preserve">Проблемная ситуация наиболее сложная форма проблемного обучения. </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 xml:space="preserve">При </w:t>
      </w:r>
      <w:proofErr w:type="gramStart"/>
      <w:r w:rsidRPr="00D92E4B">
        <w:rPr>
          <w:rFonts w:ascii="Times New Roman" w:hAnsi="Times New Roman" w:cs="Times New Roman"/>
          <w:sz w:val="24"/>
        </w:rPr>
        <w:t>решении проблемной ситуации</w:t>
      </w:r>
      <w:proofErr w:type="gramEnd"/>
      <w:r w:rsidRPr="00D92E4B">
        <w:rPr>
          <w:rFonts w:ascii="Times New Roman" w:hAnsi="Times New Roman" w:cs="Times New Roman"/>
          <w:sz w:val="24"/>
        </w:rPr>
        <w:t xml:space="preserve"> возникает состояние умственного затруднения детей, вызванное недостаточностью ранее усвоенных ими знаний и способов деятельности. Именно проблемная ситуация, по мнению психологов, составляет необходимую закономерность творческого мышления. Противоречие – основное звено проблемной ситуации.</w:t>
      </w:r>
      <w:r>
        <w:rPr>
          <w:rFonts w:ascii="Times New Roman" w:hAnsi="Times New Roman" w:cs="Times New Roman"/>
          <w:sz w:val="24"/>
        </w:rPr>
        <w:t xml:space="preserve"> </w:t>
      </w:r>
      <w:r w:rsidRPr="00D92E4B">
        <w:rPr>
          <w:rFonts w:ascii="Times New Roman" w:hAnsi="Times New Roman" w:cs="Times New Roman"/>
          <w:sz w:val="24"/>
        </w:rPr>
        <w:t xml:space="preserve">(Противоречие - положение, при котором одно исключает другое, несовместимое с ним, противоположное ему.) </w:t>
      </w:r>
    </w:p>
    <w:p w:rsidR="00D92E4B" w:rsidRDefault="00D92E4B" w:rsidP="00D92E4B">
      <w:pPr>
        <w:spacing w:after="0"/>
        <w:jc w:val="both"/>
        <w:rPr>
          <w:rFonts w:ascii="Times New Roman" w:hAnsi="Times New Roman" w:cs="Times New Roman"/>
          <w:sz w:val="24"/>
        </w:rPr>
      </w:pPr>
      <w:r>
        <w:rPr>
          <w:rFonts w:ascii="Times New Roman" w:hAnsi="Times New Roman" w:cs="Times New Roman"/>
          <w:sz w:val="24"/>
        </w:rPr>
        <w:t>Проблемная ситуация №1</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М</w:t>
      </w:r>
      <w:r w:rsidRPr="00D92E4B">
        <w:rPr>
          <w:rFonts w:ascii="Times New Roman" w:hAnsi="Times New Roman" w:cs="Times New Roman"/>
          <w:sz w:val="24"/>
        </w:rPr>
        <w:t xml:space="preserve">еталлические предметы  в воде тонут, но корабль, построенный из металла, плавает. Возникает противоречие, неопределённость, почему? </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Для того</w:t>
      </w:r>
      <w:proofErr w:type="gramStart"/>
      <w:r w:rsidRPr="00D92E4B">
        <w:rPr>
          <w:rFonts w:ascii="Times New Roman" w:hAnsi="Times New Roman" w:cs="Times New Roman"/>
          <w:sz w:val="24"/>
        </w:rPr>
        <w:t>,</w:t>
      </w:r>
      <w:proofErr w:type="gramEnd"/>
      <w:r w:rsidRPr="00D92E4B">
        <w:rPr>
          <w:rFonts w:ascii="Times New Roman" w:hAnsi="Times New Roman" w:cs="Times New Roman"/>
          <w:sz w:val="24"/>
        </w:rPr>
        <w:t xml:space="preserve"> чтобы решить данную проблемную ситуацию, педагог организует ряд опытов с предметами, демонстрируя, что металлическая гирька, опущенная в воду сразу тонет, но эта же гирька, положенная на металлическую крышку, не тонет. Почему? Что удерживает её на воде? Воспитатель вопросами наталкивает детей на поиск ответа, обращая внимание, что крышка заполнена воздухом, т.к. есть бортики. Чем выше бортики, тем больше воздуха в крышке, а, следовательно,  и груз большего веса может удержаться на ней,  не утонув. </w:t>
      </w:r>
    </w:p>
    <w:p w:rsid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Рассматривая корабль, дети приходят к выводу, что его подводная часть полая, наполнена воздухом, поэтому корабль, сделанный из металла,  не тонет.</w:t>
      </w:r>
    </w:p>
    <w:p w:rsidR="00D92E4B" w:rsidRDefault="00D92E4B" w:rsidP="00D92E4B">
      <w:pPr>
        <w:spacing w:after="0"/>
        <w:jc w:val="both"/>
        <w:rPr>
          <w:rFonts w:ascii="Times New Roman" w:hAnsi="Times New Roman" w:cs="Times New Roman"/>
          <w:sz w:val="24"/>
        </w:rPr>
      </w:pPr>
      <w:r>
        <w:rPr>
          <w:rFonts w:ascii="Times New Roman" w:hAnsi="Times New Roman" w:cs="Times New Roman"/>
          <w:sz w:val="24"/>
        </w:rPr>
        <w:t>Проблемная ситуация №2</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В</w:t>
      </w:r>
      <w:r w:rsidRPr="00D92E4B">
        <w:rPr>
          <w:rFonts w:ascii="Times New Roman" w:hAnsi="Times New Roman" w:cs="Times New Roman"/>
          <w:sz w:val="24"/>
        </w:rPr>
        <w:t>оспитатель предлагает детям по наклонной доске прокатить шарики из разных материалов (деревянные, пластмассовые, резиновые, стеклянные, металлические). Дети выполняют действия и видят, что все шарики скатываются, а металлические останавливаются посередине доски.</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Неизвестное в данном случае – почему только металлический шари</w:t>
      </w:r>
      <w:r>
        <w:rPr>
          <w:rFonts w:ascii="Times New Roman" w:hAnsi="Times New Roman" w:cs="Times New Roman"/>
          <w:sz w:val="24"/>
        </w:rPr>
        <w:t xml:space="preserve">к остановился посередине доски. </w:t>
      </w:r>
      <w:r w:rsidRPr="00D92E4B">
        <w:rPr>
          <w:rFonts w:ascii="Times New Roman" w:hAnsi="Times New Roman" w:cs="Times New Roman"/>
          <w:sz w:val="24"/>
        </w:rPr>
        <w:t>Возникло противоречие: шарик должен скатиться, но не скатился.</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Дети задумываются, пытаются высказать свои предположения. Те, кто не знаком со свойствами магнита – в затруднении.</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Далее наступает момент познавательной деятельности. Дети обследуют доску, чтобы найти причину остановки металлических шариков. Проявляют свои творческие способности – что-то предполагают. Если у кого-то уже имеются знания о свойствах магнита, могут правильно разрешить возникшее противоречие без обследования доски. Обследование доски и находка закреплённого с её обратной стороны магнита полностью разрешает возникшее противоречие у всех детей. Такое знакомство со свойствами магнита запомнится лучше всех рассказов взрослых, т. к. основано на эмоциональном восприятии.</w:t>
      </w:r>
    </w:p>
    <w:p w:rsidR="00D92E4B" w:rsidRPr="00D92E4B" w:rsidRDefault="00D92E4B" w:rsidP="00D92E4B">
      <w:pPr>
        <w:jc w:val="both"/>
        <w:rPr>
          <w:rFonts w:ascii="Times New Roman" w:hAnsi="Times New Roman" w:cs="Times New Roman"/>
          <w:sz w:val="24"/>
        </w:rPr>
      </w:pPr>
      <w:r w:rsidRPr="00D92E4B">
        <w:rPr>
          <w:rFonts w:ascii="Times New Roman" w:hAnsi="Times New Roman" w:cs="Times New Roman"/>
          <w:sz w:val="24"/>
        </w:rPr>
        <w:t xml:space="preserve">Данная проблемная ситуация была специально создана воспитателем, но очень часто проблемные ситуации возникают естественно. В этом случае воспитатель обязан помочь </w:t>
      </w:r>
      <w:r w:rsidRPr="00D92E4B">
        <w:rPr>
          <w:rFonts w:ascii="Times New Roman" w:hAnsi="Times New Roman" w:cs="Times New Roman"/>
          <w:sz w:val="24"/>
        </w:rPr>
        <w:lastRenderedPageBreak/>
        <w:t>детям увидеть противоречие, несоответствие, замеченное одним ребенком (или несколькими), и включить их в активную поисковую деятельность.</w:t>
      </w:r>
    </w:p>
    <w:p w:rsidR="00D92E4B" w:rsidRPr="00D92E4B" w:rsidRDefault="00D92E4B" w:rsidP="00D92E4B">
      <w:pPr>
        <w:jc w:val="both"/>
        <w:rPr>
          <w:rFonts w:ascii="Times New Roman" w:hAnsi="Times New Roman" w:cs="Times New Roman"/>
          <w:b/>
          <w:sz w:val="24"/>
        </w:rPr>
      </w:pPr>
      <w:r w:rsidRPr="00D92E4B">
        <w:rPr>
          <w:rFonts w:ascii="Times New Roman" w:hAnsi="Times New Roman" w:cs="Times New Roman"/>
          <w:b/>
          <w:sz w:val="24"/>
        </w:rPr>
        <w:t>Приемы создания проблемных ситуаций в работе с дошкольниками</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Акцентирование внимания детей на противоречии между знаниями и жизненным опытом.</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Побуждение детей к сравнению, обобщению,  выводам, сопоставлению фактов путем постановки эвристических и проблемных вопросов.</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Рассматривание какой-либо проблемы с различных позиций, часто ролевых.</w:t>
      </w:r>
    </w:p>
    <w:p w:rsidR="00D92E4B" w:rsidRPr="00D92E4B" w:rsidRDefault="00D92E4B" w:rsidP="00D92E4B">
      <w:pPr>
        <w:spacing w:after="0"/>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 xml:space="preserve">Создание противоречия, проблемной ситуации. </w:t>
      </w:r>
    </w:p>
    <w:p w:rsidR="00D92E4B" w:rsidRPr="00D92E4B" w:rsidRDefault="00D92E4B" w:rsidP="00D92E4B">
      <w:pPr>
        <w:jc w:val="both"/>
        <w:rPr>
          <w:rFonts w:ascii="Times New Roman" w:hAnsi="Times New Roman" w:cs="Times New Roman"/>
          <w:sz w:val="24"/>
        </w:rPr>
      </w:pPr>
      <w:r>
        <w:rPr>
          <w:rFonts w:ascii="Times New Roman" w:hAnsi="Times New Roman" w:cs="Times New Roman"/>
          <w:sz w:val="24"/>
        </w:rPr>
        <w:t xml:space="preserve">- </w:t>
      </w:r>
      <w:r w:rsidRPr="00D92E4B">
        <w:rPr>
          <w:rFonts w:ascii="Times New Roman" w:hAnsi="Times New Roman" w:cs="Times New Roman"/>
          <w:sz w:val="24"/>
        </w:rPr>
        <w:t>Организация противоречия в практической деятельности детей</w:t>
      </w:r>
    </w:p>
    <w:p w:rsidR="00D92E4B" w:rsidRPr="00D92E4B" w:rsidRDefault="00D92E4B" w:rsidP="009D3A6A">
      <w:pPr>
        <w:spacing w:after="0"/>
        <w:jc w:val="both"/>
        <w:rPr>
          <w:rFonts w:ascii="Times New Roman" w:hAnsi="Times New Roman" w:cs="Times New Roman"/>
          <w:b/>
          <w:sz w:val="24"/>
        </w:rPr>
      </w:pPr>
      <w:r w:rsidRPr="00D92E4B">
        <w:rPr>
          <w:rFonts w:ascii="Times New Roman" w:hAnsi="Times New Roman" w:cs="Times New Roman"/>
          <w:b/>
          <w:sz w:val="24"/>
        </w:rPr>
        <w:t>Требования к проблемным ситуациям:</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 </w:t>
      </w:r>
      <w:proofErr w:type="gramStart"/>
      <w:r w:rsidRPr="00D92E4B">
        <w:rPr>
          <w:rFonts w:ascii="Times New Roman" w:hAnsi="Times New Roman" w:cs="Times New Roman"/>
          <w:sz w:val="24"/>
        </w:rPr>
        <w:t>решение проблемной ситуации</w:t>
      </w:r>
      <w:proofErr w:type="gramEnd"/>
      <w:r w:rsidRPr="00D92E4B">
        <w:rPr>
          <w:rFonts w:ascii="Times New Roman" w:hAnsi="Times New Roman" w:cs="Times New Roman"/>
          <w:sz w:val="24"/>
        </w:rPr>
        <w:t xml:space="preserve"> должно быть ориентировано на максимальную самостоятельность и творческую деятельность ребенка;</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проблема должна соответствовать учеб</w:t>
      </w:r>
      <w:r>
        <w:rPr>
          <w:rFonts w:ascii="Times New Roman" w:hAnsi="Times New Roman" w:cs="Times New Roman"/>
          <w:sz w:val="24"/>
        </w:rPr>
        <w:t xml:space="preserve">ной информации, которую познает </w:t>
      </w:r>
      <w:r w:rsidRPr="00D92E4B">
        <w:rPr>
          <w:rFonts w:ascii="Times New Roman" w:hAnsi="Times New Roman" w:cs="Times New Roman"/>
          <w:sz w:val="24"/>
        </w:rPr>
        <w:t>ребенок, а также уже имеющуюся у него информацию;</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формулировка проблемы должна быть м</w:t>
      </w:r>
      <w:r>
        <w:rPr>
          <w:rFonts w:ascii="Times New Roman" w:hAnsi="Times New Roman" w:cs="Times New Roman"/>
          <w:sz w:val="24"/>
        </w:rPr>
        <w:t xml:space="preserve">аксимально ясной и свободной от </w:t>
      </w:r>
      <w:r w:rsidRPr="00D92E4B">
        <w:rPr>
          <w:rFonts w:ascii="Times New Roman" w:hAnsi="Times New Roman" w:cs="Times New Roman"/>
          <w:sz w:val="24"/>
        </w:rPr>
        <w:t>непонятных для детей слов и выражений;</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проблемная ситуация должна создавать достаточную трудность в ее решении и в то же время быть посильной для ребенка. Это будет формировать потребность в ее решении;</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проблемная ситуация должна бросать вызов любознательности детей;</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в процессе решения проблемы должна возникать потребность в рассмотрении новых ситуаций, связанных с ней;</w:t>
      </w:r>
    </w:p>
    <w:p w:rsidR="00D92E4B" w:rsidRPr="00D92E4B" w:rsidRDefault="00D92E4B" w:rsidP="00D92E4B">
      <w:pPr>
        <w:spacing w:after="0"/>
        <w:jc w:val="both"/>
        <w:rPr>
          <w:rFonts w:ascii="Times New Roman" w:hAnsi="Times New Roman" w:cs="Times New Roman"/>
          <w:sz w:val="24"/>
        </w:rPr>
      </w:pPr>
      <w:r w:rsidRPr="00D92E4B">
        <w:rPr>
          <w:rFonts w:ascii="Times New Roman" w:hAnsi="Times New Roman" w:cs="Times New Roman"/>
          <w:sz w:val="24"/>
        </w:rPr>
        <w:t xml:space="preserve">— проблемная ситуация должна строиться </w:t>
      </w:r>
      <w:r>
        <w:rPr>
          <w:rFonts w:ascii="Times New Roman" w:hAnsi="Times New Roman" w:cs="Times New Roman"/>
          <w:sz w:val="24"/>
        </w:rPr>
        <w:t xml:space="preserve">с учетом основных дидактических </w:t>
      </w:r>
      <w:r w:rsidRPr="00D92E4B">
        <w:rPr>
          <w:rFonts w:ascii="Times New Roman" w:hAnsi="Times New Roman" w:cs="Times New Roman"/>
          <w:sz w:val="24"/>
        </w:rPr>
        <w:t>принципов обучения;</w:t>
      </w:r>
    </w:p>
    <w:p w:rsidR="00D92E4B" w:rsidRPr="00D92E4B" w:rsidRDefault="00D92E4B" w:rsidP="009D3A6A">
      <w:pPr>
        <w:spacing w:after="0"/>
        <w:jc w:val="both"/>
        <w:rPr>
          <w:rFonts w:ascii="Times New Roman" w:hAnsi="Times New Roman" w:cs="Times New Roman"/>
          <w:sz w:val="24"/>
        </w:rPr>
      </w:pPr>
      <w:r w:rsidRPr="00D92E4B">
        <w:rPr>
          <w:rFonts w:ascii="Times New Roman" w:hAnsi="Times New Roman" w:cs="Times New Roman"/>
          <w:sz w:val="24"/>
        </w:rPr>
        <w:t>— в основе проблемной ситуации должно быть противоречие.</w:t>
      </w:r>
    </w:p>
    <w:p w:rsidR="009D3A6A" w:rsidRDefault="009D3A6A" w:rsidP="00D92E4B">
      <w:pPr>
        <w:jc w:val="both"/>
        <w:rPr>
          <w:rFonts w:ascii="Times New Roman" w:hAnsi="Times New Roman" w:cs="Times New Roman"/>
          <w:b/>
          <w:sz w:val="24"/>
        </w:rPr>
      </w:pPr>
    </w:p>
    <w:p w:rsidR="00D92E4B" w:rsidRPr="00D92E4B" w:rsidRDefault="00D92E4B" w:rsidP="009D3A6A">
      <w:pPr>
        <w:spacing w:after="0"/>
        <w:jc w:val="both"/>
        <w:rPr>
          <w:rFonts w:ascii="Times New Roman" w:hAnsi="Times New Roman" w:cs="Times New Roman"/>
          <w:b/>
          <w:sz w:val="24"/>
        </w:rPr>
      </w:pPr>
      <w:r w:rsidRPr="00D92E4B">
        <w:rPr>
          <w:rFonts w:ascii="Times New Roman" w:hAnsi="Times New Roman" w:cs="Times New Roman"/>
          <w:b/>
          <w:sz w:val="24"/>
        </w:rPr>
        <w:t>Рекомендации по стилю общения с детьми</w:t>
      </w:r>
      <w:r>
        <w:rPr>
          <w:rFonts w:ascii="Times New Roman" w:hAnsi="Times New Roman" w:cs="Times New Roman"/>
          <w:b/>
          <w:sz w:val="24"/>
        </w:rPr>
        <w:t>.</w:t>
      </w:r>
    </w:p>
    <w:p w:rsidR="00D92E4B" w:rsidRDefault="00D92E4B" w:rsidP="00D92E4B">
      <w:pPr>
        <w:jc w:val="both"/>
        <w:rPr>
          <w:rFonts w:ascii="Times New Roman" w:hAnsi="Times New Roman" w:cs="Times New Roman"/>
          <w:sz w:val="24"/>
        </w:rPr>
      </w:pPr>
      <w:r w:rsidRPr="00D92E4B">
        <w:rPr>
          <w:rFonts w:ascii="Times New Roman" w:hAnsi="Times New Roman" w:cs="Times New Roman"/>
          <w:sz w:val="24"/>
        </w:rPr>
        <w:t xml:space="preserve">Выслушивайте каждого желающего. Давайте только положительные оценки. Вместо «правильно» лучше говорите «интересно», «необычно», «любопытно», «хорошо». Во время бесед идите за логикой ребенка, а не навязывайте своего мнения. Учите детей возражать Вам и друг другу, но возражать аргументировано, предлагая что-то взамен или доказывая. Если в группе есть яркий лидер, со временем переключайте его на какую-либо деятельность и беседуйте с детьми уже без него. В развитии творческих способностей детей используйте активные формы обучения - групповые дискуссии, мозговой штурм, ролевые игры, групповые и </w:t>
      </w:r>
      <w:proofErr w:type="gramStart"/>
      <w:r w:rsidRPr="00D92E4B">
        <w:rPr>
          <w:rFonts w:ascii="Times New Roman" w:hAnsi="Times New Roman" w:cs="Times New Roman"/>
          <w:sz w:val="24"/>
        </w:rPr>
        <w:t>индивидуальные проекты</w:t>
      </w:r>
      <w:proofErr w:type="gramEnd"/>
      <w:r w:rsidRPr="00D92E4B">
        <w:rPr>
          <w:rFonts w:ascii="Times New Roman" w:hAnsi="Times New Roman" w:cs="Times New Roman"/>
          <w:sz w:val="24"/>
        </w:rPr>
        <w:t>, решение ситуационных задач.</w:t>
      </w:r>
    </w:p>
    <w:p w:rsidR="00D92E4B" w:rsidRPr="00D92E4B" w:rsidRDefault="00D92E4B" w:rsidP="00D92E4B">
      <w:pPr>
        <w:jc w:val="both"/>
        <w:rPr>
          <w:rFonts w:ascii="Times New Roman" w:hAnsi="Times New Roman" w:cs="Times New Roman"/>
          <w:sz w:val="24"/>
        </w:rPr>
      </w:pPr>
      <w:r w:rsidRPr="00D92E4B">
        <w:rPr>
          <w:rFonts w:ascii="Times New Roman" w:hAnsi="Times New Roman" w:cs="Times New Roman"/>
          <w:sz w:val="24"/>
        </w:rPr>
        <w:t>В результате работы по внедрению проблемного обучения в ДОУ дети становятся более активными, наблюдательными и общительными. Они сами «видят» проблемные ситуации, формулируют противоречия, находят разные варианты решения. У детей развивается познавательный интерес, желание исследовать, экспериментировать, рассуждать и доказывать</w:t>
      </w:r>
    </w:p>
    <w:p w:rsidR="00D92E4B" w:rsidRPr="00D92E4B" w:rsidRDefault="00D92E4B" w:rsidP="00D92E4B">
      <w:pPr>
        <w:jc w:val="both"/>
        <w:rPr>
          <w:rFonts w:ascii="Times New Roman" w:hAnsi="Times New Roman" w:cs="Times New Roman"/>
          <w:sz w:val="24"/>
        </w:rPr>
      </w:pPr>
    </w:p>
    <w:p w:rsidR="00D92E4B" w:rsidRPr="00D92E4B" w:rsidRDefault="00D92E4B" w:rsidP="00D92E4B">
      <w:pPr>
        <w:jc w:val="both"/>
        <w:rPr>
          <w:rFonts w:ascii="Times New Roman" w:hAnsi="Times New Roman" w:cs="Times New Roman"/>
          <w:sz w:val="24"/>
        </w:rPr>
      </w:pPr>
    </w:p>
    <w:p w:rsidR="00D92E4B" w:rsidRPr="00D92E4B" w:rsidRDefault="00D92E4B" w:rsidP="00D92E4B">
      <w:pPr>
        <w:jc w:val="both"/>
        <w:rPr>
          <w:rFonts w:ascii="Times New Roman" w:hAnsi="Times New Roman" w:cs="Times New Roman"/>
          <w:sz w:val="24"/>
        </w:rPr>
      </w:pPr>
    </w:p>
    <w:p w:rsidR="00D92E4B" w:rsidRPr="00D92E4B" w:rsidRDefault="00D92E4B" w:rsidP="00D92E4B">
      <w:pPr>
        <w:jc w:val="both"/>
        <w:rPr>
          <w:rFonts w:ascii="Times New Roman" w:hAnsi="Times New Roman" w:cs="Times New Roman"/>
          <w:sz w:val="24"/>
        </w:rPr>
      </w:pPr>
      <w:bookmarkStart w:id="0" w:name="_GoBack"/>
      <w:bookmarkEnd w:id="0"/>
    </w:p>
    <w:sectPr w:rsidR="00D92E4B" w:rsidRPr="00D92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2D"/>
    <w:rsid w:val="0064063B"/>
    <w:rsid w:val="00833018"/>
    <w:rsid w:val="00880DDB"/>
    <w:rsid w:val="008E042D"/>
    <w:rsid w:val="009D3A6A"/>
    <w:rsid w:val="00D92E4B"/>
    <w:rsid w:val="00E15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3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3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6</cp:revision>
  <dcterms:created xsi:type="dcterms:W3CDTF">2021-03-02T05:57:00Z</dcterms:created>
  <dcterms:modified xsi:type="dcterms:W3CDTF">2021-03-17T11:19:00Z</dcterms:modified>
</cp:coreProperties>
</file>